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2994" w:hanging="0"/>
      </w:pPr>
      <w:r>
        <w:rPr/>
        <w:drawing>
          <wp:inline distT="0" distB="0" distL="0" distR="0">
            <wp:extent cx="3063875" cy="42037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ytu"/>
      </w:pPr>
      <w:r>
        <w:rPr/>
        <w:t>OŚWIADCZENIE</w:t>
      </w:r>
      <w:r>
        <w:rPr>
          <w:spacing w:val="-11"/>
        </w:rPr>
        <w:t xml:space="preserve"> </w:t>
      </w:r>
      <w:r>
        <w:rPr/>
        <w:t>UCZESTNIKA</w:t>
      </w:r>
      <w:r>
        <w:rPr>
          <w:spacing w:val="-7"/>
        </w:rPr>
        <w:t xml:space="preserve"> </w:t>
      </w:r>
      <w:r>
        <w:rPr>
          <w:spacing w:val="-2"/>
        </w:rPr>
        <w:t>PROJEKTU</w:t>
      </w:r>
      <w:r/>
    </w:p>
    <w:p>
      <w:pPr>
        <w:pStyle w:val="Normal"/>
        <w:spacing w:before="199" w:after="0"/>
        <w:ind w:left="573" w:right="577" w:hanging="0"/>
        <w:jc w:val="both"/>
      </w:pPr>
      <w:r>
        <w:rPr>
          <w:sz w:val="20"/>
        </w:rPr>
        <w:t>W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związku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przystąpieniem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projektu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pn.</w:t>
      </w:r>
      <w:r>
        <w:rPr>
          <w:spacing w:val="73"/>
          <w:w w:val="150"/>
          <w:sz w:val="20"/>
        </w:rPr>
        <w:t xml:space="preserve"> </w:t>
      </w:r>
      <w:r>
        <w:rPr>
          <w:b/>
          <w:i/>
          <w:sz w:val="20"/>
        </w:rPr>
        <w:t xml:space="preserve">„Utworzenie Branżowego Centrum Umiejętności w dziedzinie "Rolnictwo" w Zespole Szkół Centrum Kształcenia Rolniczego w Studzieńcu” </w:t>
      </w:r>
      <w:r>
        <w:rPr>
          <w:sz w:val="20"/>
        </w:rPr>
        <w:t>oświadczam, że przyjmuję do wiadomości, iż: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  <w:tab w:val="left" w:pos="1000" w:leader="none"/>
        </w:tabs>
        <w:ind w:left="1000" w:right="570" w:hanging="360"/>
        <w:jc w:val="both"/>
      </w:pPr>
      <w:r>
        <w:rPr>
          <w:sz w:val="20"/>
        </w:rPr>
        <w:t>Administratorem moich danych osobowych jes</w:t>
      </w:r>
      <w:r>
        <w:rPr>
          <w:sz w:val="20"/>
        </w:rPr>
        <w:t>t Zespól Szkół Centrum Kształcenia Rolniczego w Studzieńcu</w:t>
      </w:r>
      <w:r>
        <w:rPr>
          <w:sz w:val="20"/>
        </w:rPr>
        <w:t xml:space="preserve">, </w:t>
      </w:r>
      <w:r/>
    </w:p>
    <w:p>
      <w:pPr>
        <w:pStyle w:val="ListParagraph"/>
        <w:numPr>
          <w:ilvl w:val="0"/>
          <w:numId w:val="0"/>
        </w:numPr>
        <w:tabs>
          <w:tab w:val="left" w:pos="998" w:leader="none"/>
          <w:tab w:val="left" w:pos="1000" w:leader="none"/>
        </w:tabs>
        <w:ind w:left="1000" w:right="570" w:hanging="360"/>
        <w:jc w:val="both"/>
      </w:pPr>
      <w:r>
        <w:rPr>
          <w:sz w:val="20"/>
        </w:rPr>
        <w:t xml:space="preserve">z siedzibą: </w:t>
      </w:r>
      <w:r>
        <w:rPr>
          <w:sz w:val="20"/>
        </w:rPr>
        <w:t>Studzieniec 30, 09-200 Sierpc.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  <w:tab w:val="left" w:pos="1000" w:leader="none"/>
        </w:tabs>
        <w:ind w:left="1000" w:right="571" w:hanging="360"/>
        <w:jc w:val="both"/>
        <w:rPr>
          <w:sz w:val="20"/>
          <w:sz w:val="20"/>
        </w:rPr>
      </w:pPr>
      <w:r>
        <w:rPr>
          <w:sz w:val="20"/>
        </w:rPr>
        <w:t>Podstawę prawną przetwarzania moich danych osobowych stanowi art. 6 ust. 1 lit. c oraz art. 9 ust. 2 lit.</w:t>
      </w:r>
      <w:r>
        <w:rPr>
          <w:spacing w:val="-1"/>
          <w:sz w:val="20"/>
        </w:rPr>
        <w:t xml:space="preserve"> </w:t>
      </w:r>
      <w:r>
        <w:rPr>
          <w:sz w:val="20"/>
        </w:rPr>
        <w:t>g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dane osobowe są niezbędne dla realizacji Krajowego Programu Odbudowy i Wzmocnienia Odporności w</w:t>
      </w:r>
      <w:r>
        <w:rPr>
          <w:spacing w:val="-4"/>
          <w:sz w:val="20"/>
        </w:rPr>
        <w:t xml:space="preserve"> </w:t>
      </w:r>
      <w:r>
        <w:rPr>
          <w:sz w:val="20"/>
        </w:rPr>
        <w:t>odniesieniu do zbioru pn. Centralny System Teleinformatyczny wspierający realizację programów operacyjnych na podstawie: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  <w:tab w:val="left" w:pos="1281" w:leader="none"/>
        </w:tabs>
        <w:ind w:left="1281" w:right="571" w:hanging="281"/>
        <w:jc w:val="both"/>
        <w:rPr>
          <w:sz w:val="20"/>
          <w:sz w:val="20"/>
        </w:rPr>
      </w:pPr>
      <w:r>
        <w:rPr>
          <w:sz w:val="20"/>
        </w:rPr>
        <w:t>rozporządzenia Parlamentu Europejskiego i Rady (UE) nr 1303/2013 z dnia 17 grudnia 2013 r.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</w:t>
      </w:r>
      <w:r>
        <w:rPr>
          <w:spacing w:val="-2"/>
          <w:sz w:val="20"/>
        </w:rPr>
        <w:t>1083/2006,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  <w:tab w:val="left" w:pos="1281" w:leader="none"/>
        </w:tabs>
        <w:ind w:left="1281" w:right="576" w:hanging="281"/>
        <w:jc w:val="both"/>
        <w:rPr>
          <w:sz w:val="20"/>
          <w:sz w:val="20"/>
        </w:rPr>
      </w:pPr>
      <w:r>
        <w:rPr>
          <w:sz w:val="20"/>
        </w:rPr>
        <w:t>rozporządzenia</w:t>
      </w:r>
      <w:r>
        <w:rPr>
          <w:spacing w:val="80"/>
          <w:sz w:val="20"/>
        </w:rPr>
        <w:t xml:space="preserve"> </w:t>
      </w:r>
      <w:r>
        <w:rPr>
          <w:sz w:val="20"/>
        </w:rPr>
        <w:t>Interreg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80"/>
          <w:sz w:val="20"/>
        </w:rPr>
        <w:t xml:space="preserve"> </w:t>
      </w:r>
      <w:r>
        <w:rPr>
          <w:sz w:val="20"/>
        </w:rPr>
        <w:t>Parlamentu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Rady</w:t>
      </w:r>
      <w:r>
        <w:rPr>
          <w:spacing w:val="80"/>
          <w:sz w:val="20"/>
        </w:rPr>
        <w:t xml:space="preserve"> </w:t>
      </w:r>
      <w:r>
        <w:rPr>
          <w:sz w:val="20"/>
        </w:rPr>
        <w:t>(UE)</w:t>
      </w:r>
      <w:r>
        <w:rPr>
          <w:spacing w:val="80"/>
          <w:sz w:val="20"/>
        </w:rPr>
        <w:t xml:space="preserve"> </w:t>
      </w:r>
      <w:r>
        <w:rPr>
          <w:sz w:val="20"/>
        </w:rPr>
        <w:t>2021/1059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dnia 24</w:t>
      </w:r>
      <w:r>
        <w:rPr>
          <w:spacing w:val="-1"/>
          <w:sz w:val="20"/>
        </w:rPr>
        <w:t xml:space="preserve"> </w:t>
      </w:r>
      <w:r>
        <w:rPr>
          <w:sz w:val="20"/>
        </w:rPr>
        <w:t>czerwca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r. w sprawie przepisów szczegółowych dotyczących celu „Europejska współpraca terytorialna” (Interreg) wspieranego w ramach Europejskiego Funduszu Rozwoju Regionalnego oraz instrumentów finansowania zewnętrznego (Dz. Urz. UE L 231 z 30 czerwca 2021 r.),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  <w:tab w:val="left" w:pos="1281" w:leader="none"/>
        </w:tabs>
        <w:spacing w:before="1" w:after="0"/>
        <w:ind w:left="1281" w:right="572" w:hanging="281"/>
        <w:jc w:val="both"/>
        <w:rPr>
          <w:sz w:val="20"/>
          <w:sz w:val="20"/>
        </w:rPr>
      </w:pPr>
      <w:r>
        <w:rPr>
          <w:sz w:val="20"/>
        </w:rPr>
        <w:t>rozporządzenia ogólnego - rozporządzenie Parlamentu Europejskiego i Rady (UE) 2021/1060 z dnia 24</w:t>
      </w:r>
      <w:r>
        <w:rPr>
          <w:spacing w:val="40"/>
          <w:sz w:val="20"/>
        </w:rPr>
        <w:t xml:space="preserve"> </w:t>
      </w:r>
      <w:r>
        <w:rPr>
          <w:sz w:val="20"/>
        </w:rPr>
        <w:t>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</w:t>
      </w:r>
      <w:r>
        <w:rPr>
          <w:spacing w:val="40"/>
          <w:sz w:val="20"/>
        </w:rPr>
        <w:t xml:space="preserve"> </w:t>
      </w:r>
      <w:r>
        <w:rPr>
          <w:sz w:val="20"/>
        </w:rPr>
        <w:t>Funduszu Azylu, Migracji i Integracji, Funduszu Bezpieczeństwa Wewnętrznego i Instrumentu Wsparcia Finansowego na rzecz Zarządzania Granicami i Polityki Wizowej (Dz. Urz. UE L 231 z dn. 30 czerwca 2021 r.),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</w:tabs>
        <w:spacing w:lineRule="exact" w:line="243"/>
        <w:ind w:left="998" w:hanging="358"/>
        <w:jc w:val="both"/>
        <w:rPr>
          <w:sz w:val="20"/>
          <w:sz w:val="20"/>
        </w:rPr>
      </w:pPr>
      <w:r>
        <w:rPr>
          <w:sz w:val="20"/>
        </w:rPr>
        <w:t>Moje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zostały</w:t>
      </w:r>
      <w:r>
        <w:rPr>
          <w:spacing w:val="-7"/>
          <w:sz w:val="20"/>
        </w:rPr>
        <w:t xml:space="preserve"> </w:t>
      </w:r>
      <w:r>
        <w:rPr>
          <w:sz w:val="20"/>
        </w:rPr>
        <w:t>powierzone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przetwarzania: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</w:tabs>
        <w:spacing w:lineRule="exact" w:line="243"/>
        <w:ind w:left="1279" w:hanging="279"/>
        <w:rPr>
          <w:sz w:val="20"/>
          <w:sz w:val="20"/>
        </w:rPr>
      </w:pPr>
      <w:r>
        <w:rPr>
          <w:sz w:val="20"/>
        </w:rPr>
        <w:t xml:space="preserve">Ministerstwu Rolnictwa </w:t>
      </w:r>
      <w:r>
        <w:rPr>
          <w:sz w:val="20"/>
        </w:rPr>
        <w:t>i Rozwoju Wsi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ul.</w:t>
      </w:r>
      <w:r>
        <w:rPr>
          <w:spacing w:val="-6"/>
          <w:sz w:val="20"/>
        </w:rPr>
        <w:t xml:space="preserve"> </w:t>
      </w:r>
      <w:r>
        <w:rPr>
          <w:sz w:val="20"/>
        </w:rPr>
        <w:t>Wspólna</w:t>
      </w:r>
      <w:r>
        <w:rPr>
          <w:spacing w:val="-6"/>
          <w:sz w:val="20"/>
        </w:rPr>
        <w:t xml:space="preserve"> </w:t>
      </w:r>
      <w:r>
        <w:rPr>
          <w:sz w:val="20"/>
        </w:rPr>
        <w:t>30,</w:t>
      </w:r>
      <w:r>
        <w:rPr>
          <w:spacing w:val="-6"/>
          <w:sz w:val="20"/>
        </w:rPr>
        <w:t xml:space="preserve"> </w:t>
      </w:r>
      <w:r>
        <w:rPr>
          <w:sz w:val="20"/>
        </w:rPr>
        <w:t>00-930</w:t>
      </w:r>
      <w:r>
        <w:rPr>
          <w:spacing w:val="-6"/>
          <w:sz w:val="20"/>
        </w:rPr>
        <w:t xml:space="preserve"> </w:t>
      </w:r>
      <w:r>
        <w:rPr>
          <w:sz w:val="20"/>
        </w:rPr>
        <w:t>Warszawa</w:t>
      </w:r>
      <w:r>
        <w:rPr>
          <w:spacing w:val="-4"/>
          <w:sz w:val="20"/>
        </w:rPr>
        <w:t>;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</w:tabs>
        <w:spacing w:before="1" w:after="0"/>
        <w:ind w:left="1279" w:hanging="279"/>
        <w:rPr>
          <w:sz w:val="20"/>
          <w:sz w:val="20"/>
        </w:rPr>
      </w:pPr>
      <w:r>
        <w:rPr>
          <w:sz w:val="20"/>
        </w:rPr>
        <w:t>Branżowemu</w:t>
      </w:r>
      <w:r>
        <w:rPr>
          <w:spacing w:val="-7"/>
          <w:sz w:val="20"/>
        </w:rPr>
        <w:t xml:space="preserve"> </w:t>
      </w:r>
      <w:r>
        <w:rPr>
          <w:sz w:val="20"/>
        </w:rPr>
        <w:t>Centrum</w:t>
      </w:r>
      <w:r>
        <w:rPr>
          <w:spacing w:val="-6"/>
          <w:sz w:val="20"/>
        </w:rPr>
        <w:t xml:space="preserve"> </w:t>
      </w:r>
      <w:r>
        <w:rPr>
          <w:sz w:val="20"/>
        </w:rPr>
        <w:t>Umiejętności,</w:t>
      </w:r>
      <w:r>
        <w:rPr>
          <w:spacing w:val="-7"/>
          <w:sz w:val="20"/>
        </w:rPr>
        <w:t xml:space="preserve"> 09-200 </w:t>
      </w:r>
      <w:r>
        <w:rPr>
          <w:sz w:val="20"/>
        </w:rPr>
        <w:t>Studzieniec 30</w:t>
      </w:r>
      <w:r>
        <w:rPr>
          <w:spacing w:val="-2"/>
          <w:sz w:val="20"/>
        </w:rPr>
        <w:t>;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</w:tabs>
        <w:ind w:left="1279" w:hanging="279"/>
        <w:rPr>
          <w:sz w:val="20"/>
          <w:sz w:val="20"/>
        </w:rPr>
      </w:pPr>
      <w:r>
        <w:rPr>
          <w:sz w:val="20"/>
        </w:rPr>
        <w:t>Stowarzyszeniu Naukowo-Technicznemu Inżynierów i Techników Rolnictwa Zarząd Główny,</w:t>
      </w:r>
      <w:r>
        <w:rPr>
          <w:spacing w:val="-7"/>
          <w:sz w:val="20"/>
        </w:rPr>
        <w:t xml:space="preserve"> </w:t>
      </w:r>
      <w:r>
        <w:rPr>
          <w:sz w:val="20"/>
        </w:rPr>
        <w:t>ul.</w:t>
      </w:r>
      <w:r>
        <w:rPr>
          <w:spacing w:val="-8"/>
          <w:sz w:val="20"/>
        </w:rPr>
        <w:t xml:space="preserve"> </w:t>
      </w:r>
      <w:r>
        <w:rPr>
          <w:sz w:val="20"/>
        </w:rPr>
        <w:t>Solec</w:t>
      </w:r>
      <w:r>
        <w:rPr>
          <w:spacing w:val="-8"/>
          <w:sz w:val="20"/>
        </w:rPr>
        <w:t xml:space="preserve"> </w:t>
      </w:r>
      <w:r>
        <w:rPr>
          <w:sz w:val="20"/>
        </w:rPr>
        <w:t>38</w:t>
      </w:r>
      <w:r>
        <w:rPr>
          <w:spacing w:val="-8"/>
          <w:sz w:val="20"/>
        </w:rPr>
        <w:t xml:space="preserve"> </w:t>
      </w:r>
      <w:r>
        <w:rPr>
          <w:sz w:val="20"/>
        </w:rPr>
        <w:t>lok.</w:t>
      </w:r>
      <w:r>
        <w:rPr>
          <w:spacing w:val="-7"/>
          <w:sz w:val="20"/>
        </w:rPr>
        <w:t xml:space="preserve"> </w:t>
      </w:r>
      <w:r>
        <w:rPr>
          <w:sz w:val="20"/>
        </w:rPr>
        <w:t>103,</w:t>
      </w:r>
      <w:r>
        <w:rPr>
          <w:spacing w:val="-6"/>
          <w:sz w:val="20"/>
        </w:rPr>
        <w:t xml:space="preserve"> </w:t>
      </w:r>
      <w:r/>
    </w:p>
    <w:p>
      <w:pPr>
        <w:pStyle w:val="ListParagraph"/>
        <w:tabs>
          <w:tab w:val="left" w:pos="1279" w:leader="none"/>
        </w:tabs>
        <w:ind w:left="1279" w:hanging="0"/>
        <w:rPr>
          <w:sz w:val="20"/>
          <w:sz w:val="20"/>
        </w:rPr>
      </w:pPr>
      <w:r>
        <w:rPr>
          <w:sz w:val="20"/>
        </w:rPr>
        <w:t>00-394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Warszawa;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</w:tabs>
        <w:spacing w:lineRule="exact" w:line="243" w:before="1" w:after="0"/>
        <w:ind w:left="1279" w:hanging="279"/>
        <w:rPr>
          <w:sz w:val="20"/>
          <w:sz w:val="20"/>
        </w:rPr>
      </w:pPr>
      <w:r>
        <w:rPr>
          <w:sz w:val="20"/>
        </w:rPr>
        <w:t>Politechnice Bydgoskiej im. Jana i Jędrzeja Śniadeckich, Wydział Rolnictwa i Biotechnologii</w:t>
      </w:r>
      <w:r>
        <w:rPr>
          <w:spacing w:val="-2"/>
          <w:sz w:val="20"/>
        </w:rPr>
        <w:t>; Aleje Prof. Sylwestra Kaliskiego7, 85-796 Bydgoszcz;</w:t>
      </w:r>
      <w:r/>
    </w:p>
    <w:p>
      <w:pPr>
        <w:pStyle w:val="ListParagraph"/>
        <w:numPr>
          <w:ilvl w:val="1"/>
          <w:numId w:val="1"/>
        </w:numPr>
        <w:tabs>
          <w:tab w:val="left" w:pos="1279" w:leader="none"/>
        </w:tabs>
        <w:spacing w:lineRule="exact" w:line="243" w:before="1" w:after="0"/>
        <w:ind w:left="1279" w:hanging="279"/>
        <w:rPr>
          <w:sz w:val="20"/>
          <w:sz w:val="20"/>
        </w:rPr>
      </w:pPr>
      <w:r>
        <w:rPr>
          <w:sz w:val="20"/>
        </w:rPr>
        <w:t>Jerzy Koronczok - Agrocom Polska - Oprogramowanie i nowe możliwości dla rolnictwa, ul. Strzelecka 47, 47-120 Żędowice,</w:t>
      </w:r>
      <w:r/>
    </w:p>
    <w:p>
      <w:pPr>
        <w:pStyle w:val="ListParagraph"/>
        <w:numPr>
          <w:ilvl w:val="1"/>
          <w:numId w:val="1"/>
        </w:numPr>
        <w:tabs>
          <w:tab w:val="left" w:pos="1280" w:leader="none"/>
        </w:tabs>
        <w:spacing w:lineRule="exact" w:line="243"/>
        <w:ind w:left="1280" w:hanging="280"/>
        <w:rPr>
          <w:sz w:val="20"/>
          <w:sz w:val="20"/>
        </w:rPr>
      </w:pPr>
      <w:r>
        <w:rPr>
          <w:sz w:val="20"/>
        </w:rPr>
        <w:t>Fundacji</w:t>
      </w:r>
      <w:r>
        <w:rPr>
          <w:spacing w:val="-8"/>
          <w:sz w:val="20"/>
        </w:rPr>
        <w:t xml:space="preserve"> </w:t>
      </w:r>
      <w:r>
        <w:rPr>
          <w:sz w:val="20"/>
        </w:rPr>
        <w:t>Rozwoju</w:t>
      </w:r>
      <w:r>
        <w:rPr>
          <w:spacing w:val="-7"/>
          <w:sz w:val="20"/>
        </w:rPr>
        <w:t xml:space="preserve"> </w:t>
      </w:r>
      <w:r>
        <w:rPr>
          <w:sz w:val="20"/>
        </w:rPr>
        <w:t>Systemu</w:t>
      </w:r>
      <w:r>
        <w:rPr>
          <w:spacing w:val="-8"/>
          <w:sz w:val="20"/>
        </w:rPr>
        <w:t xml:space="preserve"> </w:t>
      </w:r>
      <w:r>
        <w:rPr>
          <w:sz w:val="20"/>
        </w:rPr>
        <w:t>Edukacji,</w:t>
      </w:r>
      <w:r>
        <w:rPr>
          <w:spacing w:val="-7"/>
          <w:sz w:val="20"/>
        </w:rPr>
        <w:t xml:space="preserve"> </w:t>
      </w:r>
      <w:r>
        <w:rPr>
          <w:sz w:val="20"/>
        </w:rPr>
        <w:t>Al.</w:t>
      </w:r>
      <w:r>
        <w:rPr>
          <w:spacing w:val="-8"/>
          <w:sz w:val="20"/>
        </w:rPr>
        <w:t xml:space="preserve"> </w:t>
      </w:r>
      <w:r>
        <w:rPr>
          <w:sz w:val="20"/>
        </w:rPr>
        <w:t>Jerozolimskie</w:t>
      </w:r>
      <w:r>
        <w:rPr>
          <w:spacing w:val="-7"/>
          <w:sz w:val="20"/>
        </w:rPr>
        <w:t xml:space="preserve"> </w:t>
      </w:r>
      <w:r>
        <w:rPr>
          <w:sz w:val="20"/>
        </w:rPr>
        <w:t>142A,</w:t>
      </w:r>
      <w:r>
        <w:rPr>
          <w:spacing w:val="-6"/>
          <w:sz w:val="20"/>
        </w:rPr>
        <w:t xml:space="preserve"> </w:t>
      </w:r>
      <w:r>
        <w:rPr>
          <w:sz w:val="20"/>
        </w:rPr>
        <w:t>02-305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Warszawa;</w:t>
      </w:r>
      <w:r/>
    </w:p>
    <w:p>
      <w:pPr>
        <w:pStyle w:val="ListParagraph"/>
        <w:numPr>
          <w:ilvl w:val="1"/>
          <w:numId w:val="1"/>
        </w:numPr>
        <w:tabs>
          <w:tab w:val="left" w:pos="1280" w:leader="none"/>
        </w:tabs>
        <w:spacing w:before="1" w:after="0"/>
        <w:ind w:left="1280" w:hanging="280"/>
        <w:rPr>
          <w:sz w:val="20"/>
          <w:sz w:val="20"/>
        </w:rPr>
      </w:pPr>
      <w:r>
        <w:rPr>
          <w:sz w:val="20"/>
        </w:rPr>
        <w:t>Ministerstwu</w:t>
      </w:r>
      <w:r>
        <w:rPr>
          <w:spacing w:val="-7"/>
          <w:sz w:val="20"/>
        </w:rPr>
        <w:t xml:space="preserve"> </w:t>
      </w:r>
      <w:r>
        <w:rPr>
          <w:sz w:val="20"/>
        </w:rPr>
        <w:t>Edukacji</w:t>
      </w:r>
      <w:r>
        <w:rPr>
          <w:spacing w:val="-8"/>
          <w:sz w:val="20"/>
        </w:rPr>
        <w:t xml:space="preserve"> </w:t>
      </w:r>
      <w:r>
        <w:rPr>
          <w:sz w:val="20"/>
        </w:rPr>
        <w:t>Narodowej,</w:t>
      </w:r>
      <w:r>
        <w:rPr>
          <w:spacing w:val="-7"/>
          <w:sz w:val="20"/>
        </w:rPr>
        <w:t xml:space="preserve"> </w:t>
      </w:r>
      <w:r>
        <w:rPr>
          <w:sz w:val="20"/>
        </w:rPr>
        <w:t>Al.</w:t>
      </w:r>
      <w:r>
        <w:rPr>
          <w:spacing w:val="-7"/>
          <w:sz w:val="20"/>
        </w:rPr>
        <w:t xml:space="preserve"> </w:t>
      </w:r>
      <w:r>
        <w:rPr>
          <w:sz w:val="20"/>
        </w:rPr>
        <w:t>Jana</w:t>
      </w:r>
      <w:r>
        <w:rPr>
          <w:spacing w:val="-7"/>
          <w:sz w:val="20"/>
        </w:rPr>
        <w:t xml:space="preserve"> </w:t>
      </w:r>
      <w:r>
        <w:rPr>
          <w:sz w:val="20"/>
        </w:rPr>
        <w:t>Chrystiana</w:t>
      </w:r>
      <w:r>
        <w:rPr>
          <w:spacing w:val="-7"/>
          <w:sz w:val="20"/>
        </w:rPr>
        <w:t xml:space="preserve"> </w:t>
      </w:r>
      <w:r>
        <w:rPr>
          <w:sz w:val="20"/>
        </w:rPr>
        <w:t>Szucha</w:t>
      </w:r>
      <w:r>
        <w:rPr>
          <w:spacing w:val="-7"/>
          <w:sz w:val="20"/>
        </w:rPr>
        <w:t xml:space="preserve"> </w:t>
      </w:r>
      <w:r>
        <w:rPr>
          <w:sz w:val="20"/>
        </w:rPr>
        <w:t>25,</w:t>
      </w:r>
      <w:r>
        <w:rPr>
          <w:spacing w:val="-7"/>
          <w:sz w:val="20"/>
        </w:rPr>
        <w:t xml:space="preserve"> </w:t>
      </w:r>
      <w:r>
        <w:rPr>
          <w:sz w:val="20"/>
        </w:rPr>
        <w:t>00-918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Warszawa.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  <w:tab w:val="left" w:pos="1000" w:leader="none"/>
        </w:tabs>
        <w:ind w:left="1000" w:right="572" w:hanging="360"/>
        <w:jc w:val="both"/>
        <w:rPr>
          <w:sz w:val="20"/>
          <w:sz w:val="20"/>
        </w:rPr>
      </w:pPr>
      <w:r>
        <w:rPr>
          <w:sz w:val="20"/>
        </w:rPr>
        <w:t>Moje dane osobowe mogą zostać przekazane podmiotom realizującym badania ewaluacyjne na zlecenie</w:t>
      </w:r>
      <w:r>
        <w:rPr>
          <w:spacing w:val="40"/>
          <w:sz w:val="20"/>
        </w:rPr>
        <w:t xml:space="preserve"> </w:t>
      </w:r>
      <w:r>
        <w:rPr>
          <w:sz w:val="20"/>
        </w:rPr>
        <w:t>Instytucji Zarządzającej lub Beneficjenta. Moje dane osobowe mogą zostać również powierzone specjalistycznym firmom, realizującym na zlecenie Instytucji Zarządzającej lub Beneficjenta kontrole i audyt w ramach programu.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  <w:tab w:val="left" w:pos="1000" w:leader="none"/>
        </w:tabs>
        <w:ind w:left="1000" w:right="581" w:hanging="360"/>
        <w:jc w:val="both"/>
        <w:rPr>
          <w:sz w:val="20"/>
          <w:sz w:val="20"/>
        </w:rPr>
      </w:pPr>
      <w:r>
        <w:rPr>
          <w:sz w:val="20"/>
        </w:rPr>
        <w:t>Podanie danych jest warunkiem koniecznym do otrzymania wsparcia, a odmowa ich podania jest równoznaczna</w:t>
      </w:r>
      <w:r>
        <w:rPr>
          <w:spacing w:val="80"/>
          <w:sz w:val="20"/>
        </w:rPr>
        <w:t xml:space="preserve"> </w:t>
      </w:r>
      <w:r>
        <w:rPr>
          <w:sz w:val="20"/>
        </w:rPr>
        <w:t>z brakiem możliwości udzielenia wsparcia w ramach projektu.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</w:tabs>
        <w:spacing w:lineRule="exact" w:line="244"/>
        <w:ind w:left="998" w:hanging="358"/>
        <w:jc w:val="both"/>
        <w:rPr>
          <w:sz w:val="20"/>
          <w:sz w:val="20"/>
        </w:rPr>
      </w:pPr>
      <w:r>
        <w:rPr>
          <w:sz w:val="20"/>
        </w:rPr>
        <w:t>Moje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trzeciego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międzynarodowej.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</w:tabs>
        <w:ind w:left="998" w:hanging="358"/>
        <w:jc w:val="both"/>
        <w:rPr>
          <w:sz w:val="20"/>
          <w:sz w:val="20"/>
        </w:rPr>
      </w:pPr>
      <w:r>
        <w:rPr>
          <w:sz w:val="20"/>
        </w:rPr>
        <w:t>Moje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poddawane</w:t>
      </w:r>
      <w:r>
        <w:rPr>
          <w:spacing w:val="-10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9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decyzji.</w:t>
      </w:r>
      <w:r/>
    </w:p>
    <w:p>
      <w:pPr>
        <w:pStyle w:val="ListParagraph"/>
        <w:numPr>
          <w:ilvl w:val="0"/>
          <w:numId w:val="1"/>
        </w:numPr>
        <w:tabs>
          <w:tab w:val="left" w:pos="1000" w:leader="none"/>
        </w:tabs>
        <w:spacing w:before="1" w:after="0"/>
        <w:ind w:left="1000" w:right="577" w:hanging="360"/>
        <w:jc w:val="left"/>
        <w:rPr>
          <w:sz w:val="20"/>
          <w:sz w:val="20"/>
        </w:rPr>
      </w:pPr>
      <w:r>
        <w:rPr>
          <w:sz w:val="20"/>
        </w:rPr>
        <w:t>Moje dane osobowe będą przechowywane do czasu rozliczenia</w:t>
      </w:r>
      <w:r>
        <w:rPr>
          <w:spacing w:val="26"/>
          <w:sz w:val="20"/>
        </w:rPr>
        <w:t xml:space="preserve"> </w:t>
      </w:r>
      <w:r>
        <w:rPr>
          <w:sz w:val="20"/>
        </w:rPr>
        <w:t>Krajowego Programu Odbudowy i Zwiększenia Odporności oraz zakończenia archiwizowania dokumentacji.</w:t>
      </w:r>
      <w:r/>
    </w:p>
    <w:p>
      <w:pPr>
        <w:pStyle w:val="ListParagraph"/>
        <w:numPr>
          <w:ilvl w:val="0"/>
          <w:numId w:val="1"/>
        </w:numPr>
        <w:tabs>
          <w:tab w:val="left" w:pos="1000" w:leader="none"/>
        </w:tabs>
        <w:ind w:left="1000" w:right="580" w:hanging="360"/>
        <w:jc w:val="left"/>
      </w:pPr>
      <w:r>
        <w:rPr>
          <w:sz w:val="20"/>
        </w:rPr>
        <w:t>Mogę</w:t>
      </w:r>
      <w:r>
        <w:rPr>
          <w:spacing w:val="26"/>
          <w:sz w:val="20"/>
        </w:rPr>
        <w:t xml:space="preserve"> </w:t>
      </w:r>
      <w:r>
        <w:rPr>
          <w:sz w:val="20"/>
        </w:rPr>
        <w:t>skontaktować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Inspektorem</w:t>
      </w:r>
      <w:r>
        <w:rPr>
          <w:spacing w:val="26"/>
          <w:sz w:val="20"/>
        </w:rPr>
        <w:t xml:space="preserve"> </w:t>
      </w:r>
      <w:r>
        <w:rPr>
          <w:sz w:val="20"/>
        </w:rPr>
        <w:t>Ochrony</w:t>
      </w:r>
      <w:r>
        <w:rPr>
          <w:spacing w:val="25"/>
          <w:sz w:val="20"/>
        </w:rPr>
        <w:t xml:space="preserve"> </w:t>
      </w:r>
      <w:r>
        <w:rPr>
          <w:sz w:val="20"/>
        </w:rPr>
        <w:t>Danych</w:t>
      </w:r>
      <w:r>
        <w:rPr>
          <w:spacing w:val="27"/>
          <w:sz w:val="20"/>
        </w:rPr>
        <w:t xml:space="preserve"> </w:t>
      </w:r>
      <w:r>
        <w:rPr>
          <w:sz w:val="20"/>
        </w:rPr>
        <w:t>wysyłając</w:t>
      </w:r>
      <w:r>
        <w:rPr>
          <w:spacing w:val="25"/>
          <w:sz w:val="20"/>
        </w:rPr>
        <w:t xml:space="preserve"> </w:t>
      </w:r>
      <w:r>
        <w:rPr>
          <w:sz w:val="20"/>
        </w:rPr>
        <w:t>wiadomość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adres</w:t>
      </w:r>
      <w:r>
        <w:rPr>
          <w:spacing w:val="24"/>
          <w:sz w:val="20"/>
        </w:rPr>
        <w:t xml:space="preserve"> </w:t>
      </w:r>
      <w:r>
        <w:rPr>
          <w:sz w:val="20"/>
        </w:rPr>
        <w:t>poczty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elektronicznej: </w:t>
      </w:r>
      <w:hyperlink r:id="rId3">
        <w:r>
          <w:rPr>
            <w:rStyle w:val="Czeinternetowe"/>
            <w:spacing w:val="-2"/>
            <w:sz w:val="20"/>
          </w:rPr>
          <w:t>p.laskowskiiodo@wp.pl</w:t>
        </w:r>
      </w:hyperlink>
      <w:r/>
    </w:p>
    <w:p>
      <w:pPr>
        <w:pStyle w:val="ListParagraph"/>
        <w:numPr>
          <w:ilvl w:val="0"/>
          <w:numId w:val="1"/>
        </w:numPr>
        <w:tabs>
          <w:tab w:val="left" w:pos="997" w:leader="none"/>
          <w:tab w:val="left" w:pos="1000" w:leader="none"/>
        </w:tabs>
        <w:ind w:left="1000" w:right="582" w:hanging="360"/>
        <w:jc w:val="left"/>
        <w:rPr>
          <w:sz w:val="20"/>
          <w:sz w:val="20"/>
        </w:rPr>
      </w:pPr>
      <w:r>
        <w:rPr>
          <w:sz w:val="20"/>
        </w:rPr>
        <w:t>Mam</w:t>
      </w:r>
      <w:r>
        <w:rPr>
          <w:spacing w:val="71"/>
          <w:sz w:val="20"/>
        </w:rPr>
        <w:t xml:space="preserve"> </w:t>
      </w:r>
      <w:r>
        <w:rPr>
          <w:sz w:val="20"/>
        </w:rPr>
        <w:t>prawo</w:t>
      </w:r>
      <w:r>
        <w:rPr>
          <w:spacing w:val="74"/>
          <w:sz w:val="20"/>
        </w:rPr>
        <w:t xml:space="preserve"> </w:t>
      </w:r>
      <w:r>
        <w:rPr>
          <w:sz w:val="20"/>
        </w:rPr>
        <w:t>do</w:t>
      </w:r>
      <w:r>
        <w:rPr>
          <w:spacing w:val="72"/>
          <w:sz w:val="20"/>
        </w:rPr>
        <w:t xml:space="preserve"> </w:t>
      </w:r>
      <w:r>
        <w:rPr>
          <w:sz w:val="20"/>
        </w:rPr>
        <w:t>wniesienia</w:t>
      </w:r>
      <w:r>
        <w:rPr>
          <w:spacing w:val="74"/>
          <w:sz w:val="20"/>
        </w:rPr>
        <w:t xml:space="preserve"> </w:t>
      </w:r>
      <w:r>
        <w:rPr>
          <w:sz w:val="20"/>
        </w:rPr>
        <w:t>skargi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72"/>
          <w:sz w:val="20"/>
        </w:rPr>
        <w:t xml:space="preserve"> </w:t>
      </w:r>
      <w:r>
        <w:rPr>
          <w:sz w:val="20"/>
        </w:rPr>
        <w:t>organu</w:t>
      </w:r>
      <w:r>
        <w:rPr>
          <w:spacing w:val="72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72"/>
          <w:sz w:val="20"/>
        </w:rPr>
        <w:t xml:space="preserve"> </w:t>
      </w:r>
      <w:r>
        <w:rPr>
          <w:sz w:val="20"/>
        </w:rPr>
        <w:t>którym</w:t>
      </w:r>
      <w:r>
        <w:rPr>
          <w:spacing w:val="71"/>
          <w:sz w:val="20"/>
        </w:rPr>
        <w:t xml:space="preserve"> </w:t>
      </w:r>
      <w:r>
        <w:rPr>
          <w:sz w:val="20"/>
        </w:rPr>
        <w:t>jest</w:t>
      </w:r>
      <w:r>
        <w:rPr>
          <w:spacing w:val="72"/>
          <w:sz w:val="20"/>
        </w:rPr>
        <w:t xml:space="preserve"> </w:t>
      </w:r>
      <w:r>
        <w:rPr>
          <w:sz w:val="20"/>
        </w:rPr>
        <w:t>Prezes</w:t>
      </w:r>
      <w:r>
        <w:rPr>
          <w:spacing w:val="73"/>
          <w:sz w:val="20"/>
        </w:rPr>
        <w:t xml:space="preserve"> </w:t>
      </w:r>
      <w:r>
        <w:rPr>
          <w:sz w:val="20"/>
        </w:rPr>
        <w:t>Urzędu</w:t>
      </w:r>
      <w:r>
        <w:rPr>
          <w:spacing w:val="72"/>
          <w:sz w:val="20"/>
        </w:rPr>
        <w:t xml:space="preserve"> </w:t>
      </w:r>
      <w:r>
        <w:rPr>
          <w:sz w:val="20"/>
        </w:rPr>
        <w:t>Ochrony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Danych </w:t>
      </w:r>
      <w:r>
        <w:rPr>
          <w:spacing w:val="-2"/>
          <w:sz w:val="20"/>
        </w:rPr>
        <w:t>Osobowych.</w:t>
      </w:r>
      <w:r/>
    </w:p>
    <w:p>
      <w:pPr>
        <w:pStyle w:val="ListParagraph"/>
        <w:numPr>
          <w:ilvl w:val="0"/>
          <w:numId w:val="1"/>
        </w:numPr>
        <w:tabs>
          <w:tab w:val="left" w:pos="998" w:leader="none"/>
        </w:tabs>
        <w:spacing w:lineRule="exact" w:line="243"/>
        <w:ind w:left="998" w:hanging="425"/>
        <w:jc w:val="left"/>
      </w:pPr>
      <w:r>
        <w:rPr>
          <w:sz w:val="20"/>
        </w:rPr>
        <w:t>Mam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z w:val="20"/>
        </w:rPr>
        <w:t>swoich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6"/>
          <w:sz w:val="20"/>
        </w:rPr>
        <w:t xml:space="preserve"> </w:t>
      </w:r>
      <w:r>
        <w:rPr>
          <w:sz w:val="20"/>
        </w:rPr>
        <w:t>usunięcia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przetwarzania.</w:t>
      </w:r>
      <w:r/>
    </w:p>
    <w:p>
      <w:pPr>
        <w:pStyle w:val="Tretekstu"/>
        <w:spacing w:before="17" w:after="0"/>
        <w:ind w:left="0" w:hanging="0"/>
        <w:rPr>
          <w:sz w:val="20"/>
          <w:sz w:val="20"/>
          <w:szCs w:val="20"/>
          <w:rFonts w:ascii="Calibri" w:hAnsi="Calibri" w:eastAsia="Calibri" w:cs="Calibri" w:asciiTheme="minorHAnsi" w:eastAsiaTheme="minorHAnsi" w:hAnsiTheme="minorHAnsi"/>
          <w:color w:val="00000A"/>
          <w:lang w:val="pl-PL" w:eastAsia="en-US" w:bidi="ar-SA"/>
        </w:rPr>
      </w:pPr>
      <w:r>
        <w:rPr>
          <w:rFonts w:eastAsia="Calibri" w:cs="Calibri" w:eastAsiaTheme="minorHAnsi"/>
          <w:color w:val="00000A"/>
          <w:sz w:val="20"/>
          <w:szCs w:val="20"/>
          <w:lang w:val="pl-PL" w:eastAsia="en-US" w:bidi="ar-SA"/>
        </w:rPr>
      </w:r>
      <w:r/>
    </w:p>
    <w:tbl>
      <w:tblPr>
        <w:tblStyle w:val="TableNormal"/>
        <w:tblW w:w="10582" w:type="dxa"/>
        <w:jc w:val="left"/>
        <w:tblInd w:w="11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3622"/>
        <w:gridCol w:w="3611"/>
      </w:tblGrid>
      <w:tr>
        <w:trPr>
          <w:trHeight w:val="614" w:hRule="atLeast"/>
        </w:trPr>
        <w:tc>
          <w:tcPr>
            <w:tcW w:w="3349" w:type="dxa"/>
            <w:tcBorders/>
            <w:shd w:fill="auto" w:val="clear"/>
          </w:tcPr>
          <w:p>
            <w:pPr>
              <w:pStyle w:val="TableParagraph"/>
              <w:spacing w:lineRule="exact" w:line="203"/>
              <w:ind w:right="21" w:hanging="0"/>
              <w:rPr>
                <w:sz w:val="20"/>
                <w:i/>
                <w:sz w:val="20"/>
                <w:i/>
              </w:rPr>
            </w:pPr>
            <w:r>
              <w:rPr>
                <w:i/>
                <w:spacing w:val="-2"/>
                <w:sz w:val="20"/>
              </w:rPr>
              <w:t>................................................................</w:t>
            </w:r>
            <w:r/>
          </w:p>
          <w:p>
            <w:pPr>
              <w:pStyle w:val="TableParagraph"/>
              <w:ind w:left="1" w:right="21" w:hanging="0"/>
              <w:rPr>
                <w:sz w:val="16"/>
                <w:i/>
                <w:sz w:val="16"/>
                <w:i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  <w:r/>
          </w:p>
        </w:tc>
        <w:tc>
          <w:tcPr>
            <w:tcW w:w="3622" w:type="dxa"/>
            <w:tcBorders/>
            <w:shd w:fill="auto" w:val="clear"/>
          </w:tcPr>
          <w:p>
            <w:pPr>
              <w:pStyle w:val="TableParagraph"/>
              <w:spacing w:lineRule="exact" w:line="227"/>
              <w:rPr>
                <w:sz w:val="20"/>
                <w:i/>
                <w:sz w:val="20"/>
                <w:i/>
              </w:rPr>
            </w:pPr>
            <w:r>
              <w:rPr>
                <w:i/>
                <w:spacing w:val="-2"/>
                <w:sz w:val="20"/>
              </w:rPr>
              <w:t>.....................................................................</w:t>
            </w:r>
            <w:r/>
          </w:p>
          <w:p>
            <w:pPr>
              <w:pStyle w:val="TableParagraph"/>
              <w:spacing w:lineRule="exact" w:line="195"/>
              <w:rPr>
                <w:sz w:val="16"/>
                <w:i/>
                <w:sz w:val="16"/>
                <w:i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rodzica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prawnego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opiekuna</w:t>
            </w:r>
            <w:r/>
          </w:p>
          <w:p>
            <w:pPr>
              <w:pStyle w:val="TableParagraph"/>
              <w:spacing w:lineRule="exact" w:line="172"/>
              <w:rPr>
                <w:sz w:val="16"/>
                <w:i/>
                <w:sz w:val="16"/>
                <w:i/>
              </w:rPr>
            </w:pPr>
            <w:r>
              <w:rPr>
                <w:i/>
                <w:spacing w:val="-2"/>
                <w:sz w:val="16"/>
              </w:rPr>
              <w:t>ucznia</w:t>
            </w:r>
            <w:r>
              <w:rPr>
                <w:i/>
                <w:spacing w:val="-2"/>
                <w:sz w:val="16"/>
                <w:vertAlign w:val="superscript"/>
              </w:rPr>
              <w:t>1</w:t>
            </w:r>
            <w:r/>
          </w:p>
        </w:tc>
        <w:tc>
          <w:tcPr>
            <w:tcW w:w="3611" w:type="dxa"/>
            <w:tcBorders/>
            <w:shd w:fill="auto" w:val="clear"/>
          </w:tcPr>
          <w:p>
            <w:pPr>
              <w:pStyle w:val="TableParagraph"/>
              <w:spacing w:before="7" w:after="0"/>
              <w:ind w:left="19" w:hanging="0"/>
              <w:rPr>
                <w:sz w:val="20"/>
                <w:i/>
                <w:sz w:val="20"/>
                <w:i/>
              </w:rPr>
            </w:pPr>
            <w:r>
              <w:rPr>
                <w:i/>
                <w:spacing w:val="-2"/>
                <w:sz w:val="20"/>
              </w:rPr>
              <w:t>.....................................................................</w:t>
            </w:r>
            <w:r/>
          </w:p>
          <w:p>
            <w:pPr>
              <w:pStyle w:val="TableParagraph"/>
              <w:ind w:left="19" w:right="1" w:hanging="0"/>
              <w:rPr>
                <w:sz w:val="16"/>
                <w:i/>
                <w:sz w:val="16"/>
                <w:i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uczestnika/uczestniczki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projektu</w:t>
            </w:r>
            <w:r/>
          </w:p>
        </w:tc>
      </w:tr>
    </w:tbl>
    <w:p>
      <w:pPr>
        <w:pStyle w:val="Tretekstu"/>
        <w:spacing w:before="210" w:after="0"/>
        <w:ind w:left="0" w:hanging="0"/>
        <w:rPr>
          <w:sz w:val="20"/>
          <w:sz w:val="20"/>
          <w:szCs w:val="20"/>
          <w:rFonts w:ascii="Calibri" w:hAnsi="Calibri" w:eastAsia="Calibri" w:cs="Calibri" w:asciiTheme="minorHAnsi" w:eastAsiaTheme="minorHAnsi" w:hAnsiTheme="minorHAnsi"/>
          <w:color w:val="00000A"/>
          <w:lang w:val="pl-PL" w:eastAsia="en-US" w:bidi="ar-SA"/>
        </w:rPr>
      </w:pPr>
      <w:r>
        <w:rPr>
          <w:rFonts w:eastAsia="Calibri" w:cs="Calibri" w:eastAsiaTheme="minorHAnsi"/>
          <w:color w:val="00000A"/>
          <w:sz w:val="20"/>
          <w:szCs w:val="20"/>
          <w:lang w:val="pl-PL" w:eastAsia="en-US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1831340" cy="1079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10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29055" h="9144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before="102" w:after="0"/>
        <w:ind w:left="573" w:hanging="0"/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obowiązuje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niepełnoletniej</w:t>
      </w:r>
      <w:r/>
    </w:p>
    <w:p>
      <w:pPr>
        <w:sectPr>
          <w:type w:val="continuous"/>
          <w:pgSz w:w="11906" w:h="16838"/>
          <w:pgMar w:left="560" w:right="560" w:header="0" w:top="255" w:footer="0" w:bottom="280" w:gutter="0"/>
          <w:formProt w:val="false"/>
          <w:textDirection w:val="lrTb"/>
          <w:docGrid w:type="default" w:linePitch="312" w:charSpace="4294965247"/>
        </w:sectPr>
      </w:pPr>
    </w:p>
    <w:sectPr>
      <w:type w:val="continuous"/>
      <w:pgSz w:w="11906" w:h="16838"/>
      <w:pgMar w:left="560" w:right="560" w:header="0" w:top="255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0" w:hanging="360"/>
      </w:pPr>
      <w:rPr>
        <w:sz w:val="20"/>
        <w:spacing w:val="-1"/>
        <w:i w:val="false"/>
        <w:b w:val="false"/>
        <w:szCs w:val="20"/>
        <w:iCs w:val="false"/>
        <w:bCs w:val="false"/>
        <w:w w:val="99"/>
      </w:rPr>
    </w:lvl>
    <w:lvl w:ilvl="1">
      <w:start w:val="1"/>
      <w:numFmt w:val="lowerLetter"/>
      <w:lvlText w:val="%2)"/>
      <w:lvlJc w:val="left"/>
      <w:pPr>
        <w:ind w:left="1281" w:hanging="281"/>
      </w:pPr>
      <w:rPr>
        <w:sz w:val="20"/>
        <w:spacing w:val="0"/>
        <w:i w:val="false"/>
        <w:b w:val="false"/>
        <w:szCs w:val="20"/>
        <w:iCs w:val="false"/>
        <w:bCs w:val="false"/>
        <w:w w:val="99"/>
      </w:rPr>
    </w:lvl>
    <w:lvl w:ilvl="2">
      <w:start w:val="1"/>
      <w:numFmt w:val="bullet"/>
      <w:lvlText w:val=""/>
      <w:lvlJc w:val="left"/>
      <w:pPr>
        <w:ind w:left="2336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2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8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05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61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17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73" w:hanging="28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Annotationreference">
    <w:name w:val="annotation reference"/>
    <w:basedOn w:val="DefaultParagraphFont"/>
    <w:uiPriority w:val="99"/>
    <w:semiHidden/>
    <w:unhideWhenUsed/>
    <w:rsid w:val="00746de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rsid w:val="00746de9"/>
    <w:rPr>
      <w:rFonts w:ascii="Calibri" w:hAnsi="Calibri" w:eastAsia="Calibri" w:cs="Calibri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46de9"/>
    <w:rPr>
      <w:rFonts w:ascii="Calibri" w:hAnsi="Calibri" w:eastAsia="Calibri" w:cs="Calibri"/>
      <w:b/>
      <w:bCs/>
      <w:sz w:val="20"/>
      <w:szCs w:val="20"/>
      <w:lang w:val="pl-PL"/>
    </w:rPr>
  </w:style>
  <w:style w:type="character" w:styleId="ListLabel1">
    <w:name w:val="ListLabel 1"/>
    <w:rPr>
      <w:rFonts w:eastAsia="Calibri" w:cs="Calibri"/>
      <w:b w:val="false"/>
      <w:bCs w:val="false"/>
      <w:i w:val="false"/>
      <w:iCs w:val="false"/>
      <w:spacing w:val="-1"/>
      <w:w w:val="99"/>
      <w:sz w:val="20"/>
      <w:szCs w:val="20"/>
      <w:lang w:val="pl-PL" w:eastAsia="en-US" w:bidi="ar-SA"/>
    </w:rPr>
  </w:style>
  <w:style w:type="character" w:styleId="ListLabel2">
    <w:name w:val="ListLabel 2"/>
    <w:rPr>
      <w:rFonts w:eastAsia="Calibri" w:cs="Calibri"/>
      <w:b w:val="false"/>
      <w:bCs w:val="false"/>
      <w:i w:val="false"/>
      <w:iCs w:val="false"/>
      <w:spacing w:val="0"/>
      <w:w w:val="99"/>
      <w:sz w:val="20"/>
      <w:szCs w:val="20"/>
      <w:lang w:val="pl-PL" w:eastAsia="en-US" w:bidi="ar-SA"/>
    </w:rPr>
  </w:style>
  <w:style w:type="character" w:styleId="ListLabel3">
    <w:name w:val="ListLabel 3"/>
    <w:rPr>
      <w:lang w:val="pl-PL" w:eastAsia="en-US" w:bidi="ar-SA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rPr>
      <w:b w:val="false"/>
      <w:bCs w:val="false"/>
      <w:i w:val="false"/>
      <w:iCs w:val="false"/>
      <w:spacing w:val="-1"/>
      <w:w w:val="99"/>
      <w:sz w:val="20"/>
      <w:szCs w:val="20"/>
    </w:rPr>
  </w:style>
  <w:style w:type="character" w:styleId="ListLabel5">
    <w:name w:val="ListLabel 5"/>
    <w:rPr>
      <w:b w:val="false"/>
      <w:bCs w:val="false"/>
      <w:i w:val="false"/>
      <w:iCs w:val="false"/>
      <w:spacing w:val="0"/>
      <w:w w:val="99"/>
      <w:sz w:val="20"/>
      <w:szCs w:val="20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b w:val="false"/>
      <w:bCs w:val="false"/>
      <w:i w:val="false"/>
      <w:iCs w:val="false"/>
      <w:spacing w:val="-1"/>
      <w:w w:val="99"/>
      <w:sz w:val="20"/>
      <w:szCs w:val="20"/>
    </w:rPr>
  </w:style>
  <w:style w:type="character" w:styleId="ListLabel8">
    <w:name w:val="ListLabel 8"/>
    <w:rPr>
      <w:b w:val="false"/>
      <w:bCs w:val="false"/>
      <w:i w:val="false"/>
      <w:iCs w:val="false"/>
      <w:spacing w:val="0"/>
      <w:w w:val="99"/>
      <w:sz w:val="20"/>
      <w:szCs w:val="20"/>
    </w:rPr>
  </w:style>
  <w:style w:type="character" w:styleId="ListLabel9">
    <w:name w:val="ListLabel 9"/>
    <w:rPr>
      <w:rFonts w:cs="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uiPriority w:val="1"/>
    <w:qFormat/>
    <w:pPr>
      <w:spacing w:lineRule="auto" w:line="288" w:before="0" w:after="140"/>
      <w:ind w:left="1000" w:hanging="360"/>
    </w:pPr>
    <w:rPr>
      <w:sz w:val="20"/>
      <w:szCs w:val="20"/>
    </w:rPr>
  </w:style>
  <w:style w:type="paragraph" w:styleId="Lista">
    <w:name w:val="Lista"/>
    <w:basedOn w:val="Tretekstu"/>
    <w:pPr/>
    <w:rPr>
      <w:rFonts w:ascii="Calibri" w:hAnsi="Calibri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ascii="Calibri" w:hAnsi="Calibri" w:cs="Mangal"/>
    </w:rPr>
  </w:style>
  <w:style w:type="paragraph" w:styleId="Tytu">
    <w:name w:val="Tytuł"/>
    <w:basedOn w:val="Normal"/>
    <w:uiPriority w:val="10"/>
    <w:qFormat/>
    <w:pPr>
      <w:spacing w:lineRule="exact" w:line="267"/>
      <w:ind w:right="1" w:hanging="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000" w:hanging="360"/>
    </w:pPr>
    <w:rPr/>
  </w:style>
  <w:style w:type="paragraph" w:styleId="TableParagraph" w:customStyle="1">
    <w:name w:val="Table Paragraph"/>
    <w:basedOn w:val="Normal"/>
    <w:uiPriority w:val="1"/>
    <w:qFormat/>
    <w:pPr>
      <w:jc w:val="center"/>
    </w:pPr>
    <w:rPr/>
  </w:style>
  <w:style w:type="paragraph" w:styleId="Annotationtext">
    <w:name w:val="annotation text"/>
    <w:basedOn w:val="Normal"/>
    <w:link w:val="TekstkomentarzaZnak"/>
    <w:uiPriority w:val="99"/>
    <w:unhideWhenUsed/>
    <w:rsid w:val="00746de9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746de9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od@um.zielona-gor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LibreOffice/4.3.2.2$Windows_x86 LibreOffice_project/edfb5295ba211bd31ad47d0bad0118690f76407d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2025-04-29T08:56:00Z</dcterms:created>
  <dc:creator>Pawel</dc:creator>
  <dc:language>pl-PL</dc:language>
  <cp:lastPrinted>2025-04-30T10:09:05Z</cp:lastPrinted>
  <dcterms:modified xsi:type="dcterms:W3CDTF">2025-04-30T11:16:08Z</dcterms:modified>
  <cp:revision>4</cp:revision>
</cp:coreProperties>
</file>